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6DB4" w:rsidRPr="00766DB4" w:rsidRDefault="00766DB4" w:rsidP="00766DB4">
      <w:pPr>
        <w:autoSpaceDE w:val="0"/>
        <w:autoSpaceDN w:val="0"/>
        <w:adjustRightInd w:val="0"/>
        <w:spacing w:after="0" w:line="240" w:lineRule="auto"/>
        <w:rPr>
          <w:rFonts w:ascii="Times New Roman" w:eastAsia="DINPro" w:hAnsi="Times New Roman" w:cs="Times New Roman"/>
          <w:sz w:val="20"/>
          <w:szCs w:val="20"/>
          <w:lang w:val="en-US"/>
        </w:rPr>
      </w:pPr>
      <w:r w:rsidRPr="00766DB4">
        <w:rPr>
          <w:rFonts w:ascii="Times New Roman" w:eastAsia="DINPro" w:hAnsi="Times New Roman" w:cs="Times New Roman"/>
          <w:sz w:val="20"/>
          <w:szCs w:val="20"/>
          <w:lang w:val="en-US"/>
        </w:rPr>
        <w:t xml:space="preserve">SARS-COV-2 has caused </w:t>
      </w:r>
      <w:r>
        <w:rPr>
          <w:rFonts w:ascii="Times New Roman" w:eastAsia="DINPro" w:hAnsi="Times New Roman" w:cs="Times New Roman"/>
          <w:sz w:val="20"/>
          <w:szCs w:val="20"/>
          <w:lang w:val="en-US"/>
        </w:rPr>
        <w:t xml:space="preserve">one of the largest pandemics by </w:t>
      </w:r>
      <w:r w:rsidRPr="00766DB4">
        <w:rPr>
          <w:rFonts w:ascii="Times New Roman" w:eastAsia="DINPro" w:hAnsi="Times New Roman" w:cs="Times New Roman"/>
          <w:sz w:val="20"/>
          <w:szCs w:val="20"/>
          <w:lang w:val="en-US"/>
        </w:rPr>
        <w:t>now. Cardiovascular complications occur in 30–45 % of</w:t>
      </w:r>
    </w:p>
    <w:p w:rsidR="00766DB4" w:rsidRPr="00766DB4" w:rsidRDefault="00766DB4" w:rsidP="00766DB4">
      <w:pPr>
        <w:autoSpaceDE w:val="0"/>
        <w:autoSpaceDN w:val="0"/>
        <w:adjustRightInd w:val="0"/>
        <w:spacing w:after="0" w:line="240" w:lineRule="auto"/>
        <w:rPr>
          <w:rFonts w:ascii="Times New Roman" w:eastAsia="DINPro" w:hAnsi="Times New Roman" w:cs="Times New Roman"/>
          <w:sz w:val="20"/>
          <w:szCs w:val="20"/>
          <w:lang w:val="en-US"/>
        </w:rPr>
      </w:pPr>
      <w:proofErr w:type="gramStart"/>
      <w:r w:rsidRPr="00766DB4">
        <w:rPr>
          <w:rFonts w:ascii="Times New Roman" w:eastAsia="DINPro" w:hAnsi="Times New Roman" w:cs="Times New Roman"/>
          <w:sz w:val="20"/>
          <w:szCs w:val="20"/>
          <w:lang w:val="en-US"/>
        </w:rPr>
        <w:t>cases</w:t>
      </w:r>
      <w:proofErr w:type="gramEnd"/>
      <w:r w:rsidRPr="00766DB4">
        <w:rPr>
          <w:rFonts w:ascii="Times New Roman" w:eastAsia="DINPro" w:hAnsi="Times New Roman" w:cs="Times New Roman"/>
          <w:sz w:val="20"/>
          <w:szCs w:val="20"/>
          <w:lang w:val="en-US"/>
        </w:rPr>
        <w:t xml:space="preserve"> and, along with respir</w:t>
      </w:r>
      <w:r>
        <w:rPr>
          <w:rFonts w:ascii="Times New Roman" w:eastAsia="DINPro" w:hAnsi="Times New Roman" w:cs="Times New Roman"/>
          <w:sz w:val="20"/>
          <w:szCs w:val="20"/>
          <w:lang w:val="en-US"/>
        </w:rPr>
        <w:t xml:space="preserve">atory failure, are the cause of </w:t>
      </w:r>
      <w:r w:rsidRPr="00766DB4">
        <w:rPr>
          <w:rFonts w:ascii="Times New Roman" w:eastAsia="DINPro" w:hAnsi="Times New Roman" w:cs="Times New Roman"/>
          <w:sz w:val="20"/>
          <w:szCs w:val="20"/>
          <w:lang w:val="en-US"/>
        </w:rPr>
        <w:t>death in 65 % of patients with unfavorable disease course.</w:t>
      </w:r>
    </w:p>
    <w:p w:rsidR="00766DB4" w:rsidRPr="00766DB4" w:rsidRDefault="00766DB4" w:rsidP="00766DB4">
      <w:pPr>
        <w:autoSpaceDE w:val="0"/>
        <w:autoSpaceDN w:val="0"/>
        <w:adjustRightInd w:val="0"/>
        <w:spacing w:after="0" w:line="240" w:lineRule="auto"/>
        <w:rPr>
          <w:rFonts w:ascii="Times New Roman" w:eastAsia="DINPro" w:hAnsi="Times New Roman" w:cs="Times New Roman"/>
          <w:sz w:val="20"/>
          <w:szCs w:val="20"/>
          <w:lang w:val="en-US"/>
        </w:rPr>
      </w:pPr>
      <w:r w:rsidRPr="00766DB4">
        <w:rPr>
          <w:rFonts w:ascii="Times New Roman" w:eastAsia="DINPro" w:hAnsi="Times New Roman" w:cs="Times New Roman"/>
          <w:sz w:val="20"/>
          <w:szCs w:val="20"/>
          <w:lang w:val="en-US"/>
        </w:rPr>
        <w:t>This article presents clinical</w:t>
      </w:r>
      <w:r>
        <w:rPr>
          <w:rFonts w:ascii="Times New Roman" w:eastAsia="DINPro" w:hAnsi="Times New Roman" w:cs="Times New Roman"/>
          <w:sz w:val="20"/>
          <w:szCs w:val="20"/>
          <w:lang w:val="en-US"/>
        </w:rPr>
        <w:t xml:space="preserve"> case that demonstrates patient </w:t>
      </w:r>
      <w:r w:rsidRPr="00766DB4">
        <w:rPr>
          <w:rFonts w:ascii="Times New Roman" w:eastAsia="DINPro" w:hAnsi="Times New Roman" w:cs="Times New Roman"/>
          <w:sz w:val="20"/>
          <w:szCs w:val="20"/>
          <w:lang w:val="en-US"/>
        </w:rPr>
        <w:t>with comorbid dis</w:t>
      </w:r>
      <w:r>
        <w:rPr>
          <w:rFonts w:ascii="Times New Roman" w:eastAsia="DINPro" w:hAnsi="Times New Roman" w:cs="Times New Roman"/>
          <w:sz w:val="20"/>
          <w:szCs w:val="20"/>
          <w:lang w:val="en-US"/>
        </w:rPr>
        <w:t xml:space="preserve">eases (coronary artery disease, </w:t>
      </w:r>
      <w:r w:rsidRPr="00766DB4">
        <w:rPr>
          <w:rFonts w:ascii="Times New Roman" w:eastAsia="DINPro" w:hAnsi="Times New Roman" w:cs="Times New Roman"/>
          <w:sz w:val="20"/>
          <w:szCs w:val="20"/>
          <w:lang w:val="en-US"/>
        </w:rPr>
        <w:t>arterial hypertension) after COV</w:t>
      </w:r>
      <w:r>
        <w:rPr>
          <w:rFonts w:ascii="Times New Roman" w:eastAsia="DINPro" w:hAnsi="Times New Roman" w:cs="Times New Roman"/>
          <w:sz w:val="20"/>
          <w:szCs w:val="20"/>
          <w:lang w:val="en-US"/>
        </w:rPr>
        <w:t xml:space="preserve">ID-19 reinfection who developed </w:t>
      </w:r>
      <w:r w:rsidRPr="00766DB4">
        <w:rPr>
          <w:rFonts w:ascii="Times New Roman" w:eastAsia="DINPro" w:hAnsi="Times New Roman" w:cs="Times New Roman"/>
          <w:sz w:val="20"/>
          <w:szCs w:val="20"/>
          <w:lang w:val="en-US"/>
        </w:rPr>
        <w:t>myocardial infarction with cardiac arrest that was</w:t>
      </w:r>
    </w:p>
    <w:p w:rsidR="00766DB4" w:rsidRPr="00766DB4" w:rsidRDefault="00766DB4" w:rsidP="00766DB4">
      <w:pPr>
        <w:autoSpaceDE w:val="0"/>
        <w:autoSpaceDN w:val="0"/>
        <w:adjustRightInd w:val="0"/>
        <w:spacing w:after="0" w:line="240" w:lineRule="auto"/>
        <w:rPr>
          <w:rFonts w:ascii="Times New Roman" w:eastAsia="DINPro" w:hAnsi="Times New Roman" w:cs="Times New Roman"/>
          <w:sz w:val="20"/>
          <w:szCs w:val="20"/>
          <w:lang w:val="en-US"/>
        </w:rPr>
      </w:pPr>
      <w:proofErr w:type="gramStart"/>
      <w:r w:rsidRPr="00766DB4">
        <w:rPr>
          <w:rFonts w:ascii="Times New Roman" w:eastAsia="DINPro" w:hAnsi="Times New Roman" w:cs="Times New Roman"/>
          <w:sz w:val="20"/>
          <w:szCs w:val="20"/>
          <w:lang w:val="en-US"/>
        </w:rPr>
        <w:t>caused</w:t>
      </w:r>
      <w:proofErr w:type="gramEnd"/>
      <w:r w:rsidRPr="00766DB4">
        <w:rPr>
          <w:rFonts w:ascii="Times New Roman" w:eastAsia="DINPro" w:hAnsi="Times New Roman" w:cs="Times New Roman"/>
          <w:sz w:val="20"/>
          <w:szCs w:val="20"/>
          <w:lang w:val="en-US"/>
        </w:rPr>
        <w:t xml:space="preserve"> by cardiopulmonary insufficiency.</w:t>
      </w:r>
    </w:p>
    <w:p w:rsidR="00766DB4" w:rsidRPr="00766DB4" w:rsidRDefault="00766DB4" w:rsidP="00766DB4">
      <w:pPr>
        <w:autoSpaceDE w:val="0"/>
        <w:autoSpaceDN w:val="0"/>
        <w:adjustRightInd w:val="0"/>
        <w:spacing w:after="0" w:line="240" w:lineRule="auto"/>
        <w:rPr>
          <w:rFonts w:ascii="Times New Roman" w:eastAsia="DINPro" w:hAnsi="Times New Roman" w:cs="Times New Roman"/>
          <w:sz w:val="20"/>
          <w:szCs w:val="20"/>
          <w:lang w:val="en-US"/>
        </w:rPr>
      </w:pPr>
      <w:r w:rsidRPr="00766DB4">
        <w:rPr>
          <w:rFonts w:ascii="Times New Roman" w:eastAsia="DINPro" w:hAnsi="Times New Roman" w:cs="Times New Roman"/>
          <w:sz w:val="20"/>
          <w:szCs w:val="20"/>
          <w:lang w:val="en-US"/>
        </w:rPr>
        <w:t xml:space="preserve">The patient </w:t>
      </w:r>
      <w:proofErr w:type="gramStart"/>
      <w:r w:rsidRPr="00766DB4">
        <w:rPr>
          <w:rFonts w:ascii="Times New Roman" w:eastAsia="DINPro" w:hAnsi="Times New Roman" w:cs="Times New Roman"/>
          <w:sz w:val="20"/>
          <w:szCs w:val="20"/>
          <w:lang w:val="en-US"/>
        </w:rPr>
        <w:t>was admit</w:t>
      </w:r>
      <w:r>
        <w:rPr>
          <w:rFonts w:ascii="Times New Roman" w:eastAsia="DINPro" w:hAnsi="Times New Roman" w:cs="Times New Roman"/>
          <w:sz w:val="20"/>
          <w:szCs w:val="20"/>
          <w:lang w:val="en-US"/>
        </w:rPr>
        <w:t>ted</w:t>
      </w:r>
      <w:proofErr w:type="gramEnd"/>
      <w:r>
        <w:rPr>
          <w:rFonts w:ascii="Times New Roman" w:eastAsia="DINPro" w:hAnsi="Times New Roman" w:cs="Times New Roman"/>
          <w:sz w:val="20"/>
          <w:szCs w:val="20"/>
          <w:lang w:val="en-US"/>
        </w:rPr>
        <w:t xml:space="preserve"> with the diagnosis of acute </w:t>
      </w:r>
      <w:r w:rsidRPr="00766DB4">
        <w:rPr>
          <w:rFonts w:ascii="Times New Roman" w:eastAsia="DINPro" w:hAnsi="Times New Roman" w:cs="Times New Roman"/>
          <w:sz w:val="20"/>
          <w:szCs w:val="20"/>
          <w:lang w:val="en-US"/>
        </w:rPr>
        <w:t>myocardial infarction along with severe novel coronavirus</w:t>
      </w:r>
    </w:p>
    <w:p w:rsidR="00766DB4" w:rsidRPr="00766DB4" w:rsidRDefault="00766DB4" w:rsidP="00766DB4">
      <w:pPr>
        <w:autoSpaceDE w:val="0"/>
        <w:autoSpaceDN w:val="0"/>
        <w:adjustRightInd w:val="0"/>
        <w:spacing w:after="0" w:line="240" w:lineRule="auto"/>
        <w:rPr>
          <w:rFonts w:ascii="Times New Roman" w:eastAsia="DINPro" w:hAnsi="Times New Roman" w:cs="Times New Roman"/>
          <w:sz w:val="20"/>
          <w:szCs w:val="20"/>
          <w:lang w:val="en-US"/>
        </w:rPr>
      </w:pPr>
      <w:proofErr w:type="gramStart"/>
      <w:r w:rsidRPr="00766DB4">
        <w:rPr>
          <w:rFonts w:ascii="Times New Roman" w:eastAsia="DINPro" w:hAnsi="Times New Roman" w:cs="Times New Roman"/>
          <w:sz w:val="20"/>
          <w:szCs w:val="20"/>
          <w:lang w:val="en-US"/>
        </w:rPr>
        <w:t>infection</w:t>
      </w:r>
      <w:proofErr w:type="gramEnd"/>
      <w:r w:rsidRPr="00766DB4">
        <w:rPr>
          <w:rFonts w:ascii="Times New Roman" w:eastAsia="DINPro" w:hAnsi="Times New Roman" w:cs="Times New Roman"/>
          <w:sz w:val="20"/>
          <w:szCs w:val="20"/>
          <w:lang w:val="en-US"/>
        </w:rPr>
        <w:t>. Complications</w:t>
      </w:r>
      <w:r>
        <w:rPr>
          <w:rFonts w:ascii="Times New Roman" w:eastAsia="DINPro" w:hAnsi="Times New Roman" w:cs="Times New Roman"/>
          <w:sz w:val="20"/>
          <w:szCs w:val="20"/>
          <w:lang w:val="en-US"/>
        </w:rPr>
        <w:t xml:space="preserve"> of the main disease: bilateral </w:t>
      </w:r>
      <w:r w:rsidRPr="00766DB4">
        <w:rPr>
          <w:rFonts w:ascii="Times New Roman" w:eastAsia="DINPro" w:hAnsi="Times New Roman" w:cs="Times New Roman"/>
          <w:sz w:val="20"/>
          <w:szCs w:val="20"/>
          <w:lang w:val="en-US"/>
        </w:rPr>
        <w:t xml:space="preserve">diffuse COVID-associated pneumonitis, </w:t>
      </w:r>
      <w:proofErr w:type="spellStart"/>
      <w:r w:rsidRPr="00766DB4">
        <w:rPr>
          <w:rFonts w:ascii="Times New Roman" w:eastAsia="DINPro" w:hAnsi="Times New Roman" w:cs="Times New Roman"/>
          <w:sz w:val="20"/>
          <w:szCs w:val="20"/>
          <w:lang w:val="en-US"/>
        </w:rPr>
        <w:t>alveolitis</w:t>
      </w:r>
      <w:proofErr w:type="spellEnd"/>
      <w:r w:rsidRPr="00766DB4">
        <w:rPr>
          <w:rFonts w:ascii="Times New Roman" w:eastAsia="DINPro" w:hAnsi="Times New Roman" w:cs="Times New Roman"/>
          <w:sz w:val="20"/>
          <w:szCs w:val="20"/>
          <w:lang w:val="en-US"/>
        </w:rPr>
        <w:t>.</w:t>
      </w:r>
    </w:p>
    <w:p w:rsidR="00766DB4" w:rsidRPr="00766DB4" w:rsidRDefault="00766DB4" w:rsidP="00766DB4">
      <w:pPr>
        <w:autoSpaceDE w:val="0"/>
        <w:autoSpaceDN w:val="0"/>
        <w:adjustRightInd w:val="0"/>
        <w:spacing w:after="0" w:line="240" w:lineRule="auto"/>
        <w:rPr>
          <w:rFonts w:ascii="Times New Roman" w:eastAsia="DINPro" w:hAnsi="Times New Roman" w:cs="Times New Roman"/>
          <w:sz w:val="20"/>
          <w:szCs w:val="20"/>
          <w:lang w:val="en-US"/>
        </w:rPr>
      </w:pPr>
      <w:r w:rsidRPr="00766DB4">
        <w:rPr>
          <w:rFonts w:ascii="Times New Roman" w:eastAsia="DINPro" w:hAnsi="Times New Roman" w:cs="Times New Roman"/>
          <w:sz w:val="20"/>
          <w:szCs w:val="20"/>
          <w:lang w:val="en-US"/>
        </w:rPr>
        <w:t>Concomitant diseases: arteri</w:t>
      </w:r>
      <w:r>
        <w:rPr>
          <w:rFonts w:ascii="Times New Roman" w:eastAsia="DINPro" w:hAnsi="Times New Roman" w:cs="Times New Roman"/>
          <w:sz w:val="20"/>
          <w:szCs w:val="20"/>
          <w:lang w:val="en-US"/>
        </w:rPr>
        <w:t xml:space="preserve">al hypertension, stage III, </w:t>
      </w:r>
      <w:r w:rsidRPr="00766DB4">
        <w:rPr>
          <w:rFonts w:ascii="Times New Roman" w:eastAsia="DINPro" w:hAnsi="Times New Roman" w:cs="Times New Roman"/>
          <w:sz w:val="20"/>
          <w:szCs w:val="20"/>
          <w:lang w:val="en-US"/>
        </w:rPr>
        <w:t>left ventricular hypertrophy.</w:t>
      </w:r>
    </w:p>
    <w:p w:rsidR="00766DB4" w:rsidRPr="00766DB4" w:rsidRDefault="00766DB4" w:rsidP="00766DB4">
      <w:pPr>
        <w:autoSpaceDE w:val="0"/>
        <w:autoSpaceDN w:val="0"/>
        <w:adjustRightInd w:val="0"/>
        <w:spacing w:after="0" w:line="240" w:lineRule="auto"/>
        <w:rPr>
          <w:rFonts w:ascii="Times New Roman" w:eastAsia="DINPro" w:hAnsi="Times New Roman" w:cs="Times New Roman"/>
          <w:sz w:val="20"/>
          <w:szCs w:val="20"/>
          <w:lang w:val="en-US"/>
        </w:rPr>
      </w:pPr>
      <w:r w:rsidRPr="00766DB4">
        <w:rPr>
          <w:rFonts w:ascii="Times New Roman" w:eastAsia="DINPro" w:hAnsi="Times New Roman" w:cs="Times New Roman"/>
          <w:sz w:val="20"/>
          <w:szCs w:val="20"/>
          <w:lang w:val="en-US"/>
        </w:rPr>
        <w:t>The case demonstrates t</w:t>
      </w:r>
      <w:r>
        <w:rPr>
          <w:rFonts w:ascii="Times New Roman" w:eastAsia="DINPro" w:hAnsi="Times New Roman" w:cs="Times New Roman"/>
          <w:sz w:val="20"/>
          <w:szCs w:val="20"/>
          <w:lang w:val="en-US"/>
        </w:rPr>
        <w:t xml:space="preserve">he sequence of changes not only </w:t>
      </w:r>
      <w:r w:rsidRPr="00766DB4">
        <w:rPr>
          <w:rFonts w:ascii="Times New Roman" w:eastAsia="DINPro" w:hAnsi="Times New Roman" w:cs="Times New Roman"/>
          <w:sz w:val="20"/>
          <w:szCs w:val="20"/>
          <w:lang w:val="en-US"/>
        </w:rPr>
        <w:t>in vessels, but also in body organs with the development</w:t>
      </w:r>
    </w:p>
    <w:p w:rsidR="00766DB4" w:rsidRPr="00766DB4" w:rsidRDefault="00766DB4" w:rsidP="00766DB4">
      <w:pPr>
        <w:autoSpaceDE w:val="0"/>
        <w:autoSpaceDN w:val="0"/>
        <w:adjustRightInd w:val="0"/>
        <w:spacing w:after="0" w:line="240" w:lineRule="auto"/>
        <w:rPr>
          <w:rFonts w:ascii="Times New Roman" w:eastAsia="DINPro" w:hAnsi="Times New Roman" w:cs="Times New Roman"/>
          <w:sz w:val="20"/>
          <w:szCs w:val="20"/>
          <w:lang w:val="en-US"/>
        </w:rPr>
      </w:pPr>
      <w:proofErr w:type="gramStart"/>
      <w:r w:rsidRPr="00766DB4">
        <w:rPr>
          <w:rFonts w:ascii="Times New Roman" w:eastAsia="DINPro" w:hAnsi="Times New Roman" w:cs="Times New Roman"/>
          <w:sz w:val="20"/>
          <w:szCs w:val="20"/>
          <w:lang w:val="en-US"/>
        </w:rPr>
        <w:t>of</w:t>
      </w:r>
      <w:proofErr w:type="gramEnd"/>
      <w:r w:rsidRPr="00766DB4">
        <w:rPr>
          <w:rFonts w:ascii="Times New Roman" w:eastAsia="DINPro" w:hAnsi="Times New Roman" w:cs="Times New Roman"/>
          <w:sz w:val="20"/>
          <w:szCs w:val="20"/>
          <w:lang w:val="en-US"/>
        </w:rPr>
        <w:t xml:space="preserve"> acute myocardial infarcti</w:t>
      </w:r>
      <w:r>
        <w:rPr>
          <w:rFonts w:ascii="Times New Roman" w:eastAsia="DINPro" w:hAnsi="Times New Roman" w:cs="Times New Roman"/>
          <w:sz w:val="20"/>
          <w:szCs w:val="20"/>
          <w:lang w:val="en-US"/>
        </w:rPr>
        <w:t xml:space="preserve">on after SARS-COV-2 reinfection </w:t>
      </w:r>
      <w:r w:rsidRPr="00766DB4">
        <w:rPr>
          <w:rFonts w:ascii="Times New Roman" w:eastAsia="DINPro" w:hAnsi="Times New Roman" w:cs="Times New Roman"/>
          <w:sz w:val="20"/>
          <w:szCs w:val="20"/>
          <w:lang w:val="en-US"/>
        </w:rPr>
        <w:t>and emphasizes the need for long-term observation</w:t>
      </w:r>
    </w:p>
    <w:p w:rsidR="00343D36" w:rsidRPr="00766DB4" w:rsidRDefault="00766DB4" w:rsidP="00766DB4">
      <w:pPr>
        <w:autoSpaceDE w:val="0"/>
        <w:autoSpaceDN w:val="0"/>
        <w:adjustRightInd w:val="0"/>
        <w:spacing w:after="0" w:line="240" w:lineRule="auto"/>
        <w:rPr>
          <w:rFonts w:ascii="Times New Roman" w:eastAsia="DINPro" w:hAnsi="Times New Roman" w:cs="Times New Roman"/>
          <w:sz w:val="20"/>
          <w:szCs w:val="20"/>
          <w:lang w:val="en-US"/>
        </w:rPr>
      </w:pPr>
      <w:proofErr w:type="gramStart"/>
      <w:r w:rsidRPr="00766DB4">
        <w:rPr>
          <w:rFonts w:ascii="Times New Roman" w:eastAsia="DINPro" w:hAnsi="Times New Roman" w:cs="Times New Roman"/>
          <w:sz w:val="20"/>
          <w:szCs w:val="20"/>
          <w:lang w:val="en-US"/>
        </w:rPr>
        <w:t>after</w:t>
      </w:r>
      <w:proofErr w:type="gramEnd"/>
      <w:r w:rsidRPr="00766DB4">
        <w:rPr>
          <w:rFonts w:ascii="Times New Roman" w:eastAsia="DINPro" w:hAnsi="Times New Roman" w:cs="Times New Roman"/>
          <w:sz w:val="20"/>
          <w:szCs w:val="20"/>
          <w:lang w:val="en-US"/>
        </w:rPr>
        <w:t xml:space="preserve"> the infection in pati</w:t>
      </w:r>
      <w:r>
        <w:rPr>
          <w:rFonts w:ascii="Times New Roman" w:eastAsia="DINPro" w:hAnsi="Times New Roman" w:cs="Times New Roman"/>
          <w:sz w:val="20"/>
          <w:szCs w:val="20"/>
          <w:lang w:val="en-US"/>
        </w:rPr>
        <w:t xml:space="preserve">ents with comorbidities such as </w:t>
      </w:r>
      <w:bookmarkStart w:id="0" w:name="_GoBack"/>
      <w:bookmarkEnd w:id="0"/>
      <w:r w:rsidRPr="00766DB4">
        <w:rPr>
          <w:rFonts w:ascii="Times New Roman" w:eastAsia="DINPro" w:hAnsi="Times New Roman" w:cs="Times New Roman"/>
          <w:sz w:val="20"/>
          <w:szCs w:val="20"/>
          <w:lang w:val="en-US"/>
        </w:rPr>
        <w:t>coronary artery disease and arterial hypertension.</w:t>
      </w:r>
    </w:p>
    <w:sectPr w:rsidR="00343D36" w:rsidRPr="00766D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INPro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DB4"/>
    <w:rsid w:val="00343D36"/>
    <w:rsid w:val="00766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8533F6-89D9-4579-BF8D-ACAE77E94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Савчук Елизавета Анатольевна</dc:creator>
  <cp:keywords/>
  <dc:description/>
  <cp:lastModifiedBy>Савчук Елизавета Анатольевна</cp:lastModifiedBy>
  <cp:revision>1</cp:revision>
  <dcterms:created xsi:type="dcterms:W3CDTF">2022-11-09T09:01:00Z</dcterms:created>
  <dcterms:modified xsi:type="dcterms:W3CDTF">2022-11-09T09:01:00Z</dcterms:modified>
</cp:coreProperties>
</file>