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43" w:rsidRPr="00F03399" w:rsidRDefault="00F03399" w:rsidP="00F0339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Мартьянова Ю. Б., </w:t>
      </w:r>
      <w:proofErr w:type="spellStart"/>
      <w:r>
        <w:rPr>
          <w:rFonts w:ascii="DINPro" w:hAnsi="DINPro" w:cs="DINPro"/>
          <w:sz w:val="18"/>
          <w:szCs w:val="18"/>
        </w:rPr>
        <w:t>Чернышова</w:t>
      </w:r>
      <w:proofErr w:type="spellEnd"/>
      <w:r>
        <w:rPr>
          <w:rFonts w:ascii="DINPro" w:hAnsi="DINPro" w:cs="DINPro"/>
          <w:sz w:val="18"/>
          <w:szCs w:val="18"/>
        </w:rPr>
        <w:t xml:space="preserve"> Е. Н</w:t>
      </w:r>
      <w:r>
        <w:rPr>
          <w:rFonts w:ascii="DINPro" w:hAnsi="DINPro" w:cs="DINPro"/>
          <w:sz w:val="18"/>
          <w:szCs w:val="18"/>
        </w:rPr>
        <w:t xml:space="preserve">., </w:t>
      </w:r>
      <w:r>
        <w:rPr>
          <w:rFonts w:ascii="DINPro" w:hAnsi="DINPro" w:cs="DINPro"/>
          <w:sz w:val="18"/>
          <w:szCs w:val="18"/>
        </w:rPr>
        <w:t xml:space="preserve">Кондратьев Д. А., </w:t>
      </w:r>
      <w:proofErr w:type="spellStart"/>
      <w:r>
        <w:rPr>
          <w:rFonts w:ascii="DINPro" w:hAnsi="DINPro" w:cs="DINPro"/>
          <w:sz w:val="18"/>
          <w:szCs w:val="18"/>
        </w:rPr>
        <w:t>Лялюкова</w:t>
      </w:r>
      <w:proofErr w:type="spellEnd"/>
      <w:r>
        <w:rPr>
          <w:rFonts w:ascii="DINPro" w:hAnsi="DINPro" w:cs="DINPro"/>
          <w:sz w:val="18"/>
          <w:szCs w:val="18"/>
        </w:rPr>
        <w:t xml:space="preserve"> Е. А. Бессимптомная тяжелая митральная недостаточность на фоне синдрома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недифференцированной дисплазии соединительной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ткани. Клинический случай своевременной диагностики и успешного лечения. Международный журнал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сердца и сосудистых заболеваний. 2022. 10(36): 50–</w:t>
      </w:r>
      <w:r>
        <w:rPr>
          <w:rFonts w:ascii="DINPro" w:hAnsi="DINPro" w:cs="DINPro"/>
          <w:sz w:val="18"/>
          <w:szCs w:val="18"/>
        </w:rPr>
        <w:t xml:space="preserve">56.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doi: 10.24412/2311-1623-2022-36-50-56</w:t>
      </w:r>
    </w:p>
    <w:sectPr w:rsidR="00460543" w:rsidRPr="00F03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99"/>
    <w:rsid w:val="004F7A2A"/>
    <w:rsid w:val="00E41710"/>
    <w:rsid w:val="00F0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2023-03-03T10:19:00Z</dcterms:created>
  <dcterms:modified xsi:type="dcterms:W3CDTF">2023-03-03T10:20:00Z</dcterms:modified>
</cp:coreProperties>
</file>