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C1F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</w:pPr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>Abstract</w:t>
      </w:r>
    </w:p>
    <w:p w:rsidR="00535C1F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>Objective.</w:t>
      </w:r>
      <w:proofErr w:type="gramEnd"/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This study aimed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to investigate the relationship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between surgical fe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ar level and postoperative pain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and sleep quality in patients undergoing coronary artery</w:t>
      </w:r>
    </w:p>
    <w:p w:rsidR="00535C1F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bypass</w:t>
      </w:r>
      <w:proofErr w:type="gramEnd"/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graft (CABG) surgery.</w:t>
      </w:r>
    </w:p>
    <w:p w:rsidR="00535C1F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>Methods.</w:t>
      </w:r>
      <w:proofErr w:type="gramEnd"/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The study was conducted with 70 patients.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The data for the descri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ptive and cross-sectional study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were collected using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the Surgical Fear Questionnaire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(SFQ), Anxiety Specific t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o Surgery Questionnaire (ASSQ),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Richard-Campbell Sleep Questionnaire (RCSQ), and</w:t>
      </w:r>
    </w:p>
    <w:p w:rsidR="00535C1F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Visual Analog Scale (VAS).</w:t>
      </w:r>
      <w:proofErr w:type="gramEnd"/>
    </w:p>
    <w:p w:rsidR="00535C1F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>Results.</w:t>
      </w:r>
      <w:proofErr w:type="gramEnd"/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The average age of participants was 65.23 </w:t>
      </w:r>
      <w:r w:rsidRPr="00535C1F">
        <w:rPr>
          <w:rFonts w:ascii="Times New Roman" w:eastAsia="DINPro" w:hAnsi="Times New Roman" w:cs="Times New Roman"/>
          <w:sz w:val="24"/>
          <w:szCs w:val="24"/>
        </w:rPr>
        <w:t>Ѓ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} 8.39;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65.7 % of them were males. Fe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male patients had significantly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higher ASSQ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total scores than male patients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(p &lt; 0.05). A statistically s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ignificant positive correlation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was found between the surgical fear and anxiety levels of</w:t>
      </w:r>
    </w:p>
    <w:p w:rsidR="00535C1F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the</w:t>
      </w:r>
      <w:proofErr w:type="gramEnd"/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patients prior to CABG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surgery and postoperative pain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and sleep quality (p &lt; 0.05).</w:t>
      </w:r>
    </w:p>
    <w:p w:rsidR="00535C1F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>Conclusion.</w:t>
      </w:r>
      <w:proofErr w:type="gramEnd"/>
      <w:r w:rsidRPr="00535C1F">
        <w:rPr>
          <w:rFonts w:ascii="Times New Roman" w:eastAsia="DINPro-Bold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Preoperative f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ear and anxiety were determined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to be effective fact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ors in the severity of pain and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sleep quality during the postoperative perio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d. </w:t>
      </w:r>
      <w:proofErr w:type="gramStart"/>
      <w:r>
        <w:rPr>
          <w:rFonts w:ascii="Times New Roman" w:eastAsia="DINPro" w:hAnsi="Times New Roman" w:cs="Times New Roman"/>
          <w:sz w:val="24"/>
          <w:szCs w:val="24"/>
          <w:lang w:val="en-US"/>
        </w:rPr>
        <w:t>it</w:t>
      </w:r>
      <w:proofErr w:type="gramEnd"/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is considered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that the training to be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provided to the patients during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the preoperative period may be effective in reducing the</w:t>
      </w:r>
    </w:p>
    <w:p w:rsidR="00460543" w:rsidRPr="00535C1F" w:rsidRDefault="00535C1F" w:rsidP="00535C1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fear</w:t>
      </w:r>
      <w:proofErr w:type="gramEnd"/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and anxiety of the pat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ients and reducing the possible</w:t>
      </w:r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Pr="00535C1F">
        <w:rPr>
          <w:rFonts w:ascii="Times New Roman" w:eastAsia="DINPro" w:hAnsi="Times New Roman" w:cs="Times New Roman"/>
          <w:sz w:val="24"/>
          <w:szCs w:val="24"/>
          <w:lang w:val="en-US"/>
        </w:rPr>
        <w:t>complications in the postoperative period.</w:t>
      </w:r>
    </w:p>
    <w:sectPr w:rsidR="00460543" w:rsidRPr="00535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C1F"/>
    <w:rsid w:val="004F7A2A"/>
    <w:rsid w:val="00535C1F"/>
    <w:rsid w:val="00E4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2023-03-03T13:12:00Z</dcterms:created>
  <dcterms:modified xsi:type="dcterms:W3CDTF">2023-03-03T13:14:00Z</dcterms:modified>
</cp:coreProperties>
</file>