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D3D" w:rsidRPr="00626095" w:rsidRDefault="00626095">
      <w:pPr>
        <w:rPr>
          <w:lang w:val="en-US"/>
        </w:rPr>
      </w:pPr>
      <w:proofErr w:type="spellStart"/>
      <w:r>
        <w:t>Искендеров</w:t>
      </w:r>
      <w:proofErr w:type="spellEnd"/>
      <w:r>
        <w:t xml:space="preserve"> Б.Г., </w:t>
      </w:r>
      <w:proofErr w:type="spellStart"/>
      <w:r>
        <w:t>Лохина</w:t>
      </w:r>
      <w:proofErr w:type="spellEnd"/>
      <w:r>
        <w:t xml:space="preserve"> Т.В. Можжухина И.Н., Зайцева А.В. Электрическое </w:t>
      </w:r>
      <w:proofErr w:type="spellStart"/>
      <w:r>
        <w:t>ремоделирование</w:t>
      </w:r>
      <w:proofErr w:type="spellEnd"/>
      <w:r>
        <w:t xml:space="preserve"> и нарушения сердечного ритма у больных с </w:t>
      </w:r>
      <w:proofErr w:type="spellStart"/>
      <w:r>
        <w:t>эссенциальной</w:t>
      </w:r>
      <w:proofErr w:type="spellEnd"/>
      <w:r>
        <w:t xml:space="preserve"> артериальной гипертензией. </w:t>
      </w:r>
      <w:bookmarkStart w:id="0" w:name="_GoBack"/>
      <w:bookmarkEnd w:id="0"/>
      <w:r w:rsidR="00337FE0">
        <w:t xml:space="preserve">Международный журнал сердца и сосудистых заболеваний. </w:t>
      </w:r>
      <w:proofErr w:type="gramStart"/>
      <w:r w:rsidR="00337FE0" w:rsidRPr="00626095">
        <w:rPr>
          <w:lang w:val="en-US"/>
        </w:rPr>
        <w:t>2021</w:t>
      </w:r>
      <w:proofErr w:type="gramEnd"/>
      <w:r w:rsidR="00337FE0" w:rsidRPr="00626095">
        <w:rPr>
          <w:lang w:val="en-US"/>
        </w:rPr>
        <w:t xml:space="preserve">; 9(31): </w:t>
      </w:r>
      <w:r w:rsidRPr="00626095">
        <w:rPr>
          <w:lang w:val="en-US"/>
        </w:rPr>
        <w:t>1</w:t>
      </w:r>
      <w:r w:rsidR="00337FE0" w:rsidRPr="00626095">
        <w:rPr>
          <w:lang w:val="en-US"/>
        </w:rPr>
        <w:t>4-</w:t>
      </w:r>
      <w:r w:rsidRPr="00626095">
        <w:rPr>
          <w:lang w:val="en-US"/>
        </w:rPr>
        <w:t>22</w:t>
      </w:r>
      <w:r w:rsidR="00337FE0" w:rsidRPr="00626095">
        <w:rPr>
          <w:lang w:val="en-US"/>
        </w:rPr>
        <w:t xml:space="preserve">. </w:t>
      </w:r>
      <w:proofErr w:type="spellStart"/>
      <w:r w:rsidR="00337FE0">
        <w:rPr>
          <w:lang w:val="en-US"/>
        </w:rPr>
        <w:t>Doi</w:t>
      </w:r>
      <w:proofErr w:type="spellEnd"/>
      <w:r w:rsidR="00337FE0">
        <w:rPr>
          <w:lang w:val="en-US"/>
        </w:rPr>
        <w:t xml:space="preserve">: </w:t>
      </w:r>
      <w:r w:rsidRPr="00626095">
        <w:rPr>
          <w:lang w:val="en-US"/>
        </w:rPr>
        <w:t>10.24412/2311-1623-2021-31-14-22</w:t>
      </w:r>
    </w:p>
    <w:p w:rsidR="00337FE0" w:rsidRPr="00626095" w:rsidRDefault="00337FE0">
      <w:pPr>
        <w:rPr>
          <w:lang w:val="en-US"/>
        </w:rPr>
      </w:pPr>
    </w:p>
    <w:p w:rsidR="00337FE0" w:rsidRPr="00337FE0" w:rsidRDefault="00626095">
      <w:pPr>
        <w:rPr>
          <w:lang w:val="en-US"/>
        </w:rPr>
      </w:pPr>
      <w:proofErr w:type="spellStart"/>
      <w:r>
        <w:rPr>
          <w:lang w:val="en-US"/>
        </w:rPr>
        <w:t>Iskenderov</w:t>
      </w:r>
      <w:proofErr w:type="spellEnd"/>
      <w:r>
        <w:rPr>
          <w:lang w:val="en-US"/>
        </w:rPr>
        <w:t xml:space="preserve"> B.G., </w:t>
      </w:r>
      <w:proofErr w:type="spellStart"/>
      <w:r>
        <w:rPr>
          <w:lang w:val="en-US"/>
        </w:rPr>
        <w:t>Lohina</w:t>
      </w:r>
      <w:proofErr w:type="spellEnd"/>
      <w:r>
        <w:rPr>
          <w:lang w:val="en-US"/>
        </w:rPr>
        <w:t xml:space="preserve"> T.V., </w:t>
      </w:r>
      <w:proofErr w:type="spellStart"/>
      <w:r>
        <w:rPr>
          <w:lang w:val="en-US"/>
        </w:rPr>
        <w:t>Mozhuhina</w:t>
      </w:r>
      <w:proofErr w:type="spellEnd"/>
      <w:r>
        <w:rPr>
          <w:lang w:val="en-US"/>
        </w:rPr>
        <w:t xml:space="preserve"> I.N., </w:t>
      </w:r>
      <w:proofErr w:type="spellStart"/>
      <w:r>
        <w:rPr>
          <w:lang w:val="en-US"/>
        </w:rPr>
        <w:t>Zaitceva</w:t>
      </w:r>
      <w:proofErr w:type="spellEnd"/>
      <w:r>
        <w:rPr>
          <w:lang w:val="en-US"/>
        </w:rPr>
        <w:t xml:space="preserve"> A.V</w:t>
      </w:r>
      <w:r w:rsidR="00337FE0">
        <w:rPr>
          <w:lang w:val="en-US"/>
        </w:rPr>
        <w:t xml:space="preserve">. </w:t>
      </w:r>
      <w:r w:rsidRPr="00626095">
        <w:rPr>
          <w:lang w:val="en-US"/>
        </w:rPr>
        <w:t>Electrical remodeling and heart rhythm disturbances in patients with primary arterial hypertension</w:t>
      </w:r>
      <w:r>
        <w:rPr>
          <w:lang w:val="en-US"/>
        </w:rPr>
        <w:t xml:space="preserve">. </w:t>
      </w:r>
      <w:r w:rsidR="00337FE0">
        <w:rPr>
          <w:lang w:val="en-US"/>
        </w:rPr>
        <w:t xml:space="preserve">International heart and cardiovascular journal. </w:t>
      </w:r>
      <w:proofErr w:type="gramStart"/>
      <w:r w:rsidR="00337FE0">
        <w:rPr>
          <w:lang w:val="en-US"/>
        </w:rPr>
        <w:t>2021</w:t>
      </w:r>
      <w:proofErr w:type="gramEnd"/>
      <w:r w:rsidR="00337FE0">
        <w:rPr>
          <w:lang w:val="en-US"/>
        </w:rPr>
        <w:t xml:space="preserve">; 9(31): </w:t>
      </w:r>
      <w:r>
        <w:rPr>
          <w:lang w:val="en-US"/>
        </w:rPr>
        <w:t>14</w:t>
      </w:r>
      <w:r w:rsidR="00337FE0">
        <w:rPr>
          <w:lang w:val="en-US"/>
        </w:rPr>
        <w:t>-</w:t>
      </w:r>
      <w:r>
        <w:rPr>
          <w:lang w:val="en-US"/>
        </w:rPr>
        <w:t>22</w:t>
      </w:r>
      <w:r w:rsidR="00337FE0">
        <w:rPr>
          <w:lang w:val="en-US"/>
        </w:rPr>
        <w:t xml:space="preserve">. </w:t>
      </w:r>
      <w:proofErr w:type="spellStart"/>
      <w:r w:rsidR="00337FE0">
        <w:rPr>
          <w:lang w:val="en-US"/>
        </w:rPr>
        <w:t>Doi</w:t>
      </w:r>
      <w:proofErr w:type="spellEnd"/>
      <w:r w:rsidR="00337FE0">
        <w:rPr>
          <w:lang w:val="en-US"/>
        </w:rPr>
        <w:t xml:space="preserve">: </w:t>
      </w:r>
      <w:r w:rsidRPr="00626095">
        <w:rPr>
          <w:lang w:val="en-US"/>
        </w:rPr>
        <w:t>10.24412/2311-1623-2021-31-14-22</w:t>
      </w:r>
    </w:p>
    <w:sectPr w:rsidR="00337FE0" w:rsidRPr="00337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FE0"/>
    <w:rsid w:val="00337FE0"/>
    <w:rsid w:val="005E5D3D"/>
    <w:rsid w:val="0062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AEDF2-C4C5-418C-B23D-6BF6143B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Студенцова Ирина Вячеславовна</dc:creator>
  <cp:keywords/>
  <dc:description/>
  <cp:lastModifiedBy>Студенцова Ирина Вячеславовна</cp:lastModifiedBy>
  <cp:revision>2</cp:revision>
  <dcterms:created xsi:type="dcterms:W3CDTF">2022-01-13T07:04:00Z</dcterms:created>
  <dcterms:modified xsi:type="dcterms:W3CDTF">2022-01-13T07:04:00Z</dcterms:modified>
</cp:coreProperties>
</file>